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81B67" w:rsidRDefault="00281B67">
      <w:pPr>
        <w:spacing w:line="331" w:lineRule="auto"/>
      </w:pPr>
      <w:bookmarkStart w:id="0" w:name="_GoBack"/>
      <w:bookmarkEnd w:id="0"/>
    </w:p>
    <w:p w:rsidR="00281B67" w:rsidRDefault="00AF4E9A">
      <w:pPr>
        <w:spacing w:line="331" w:lineRule="auto"/>
        <w:jc w:val="center"/>
      </w:pPr>
      <w:r>
        <w:rPr>
          <w:b/>
          <w:sz w:val="36"/>
          <w:szCs w:val="36"/>
        </w:rPr>
        <w:t xml:space="preserve">Partner 4: </w:t>
      </w:r>
      <w:r>
        <w:rPr>
          <w:sz w:val="36"/>
          <w:szCs w:val="36"/>
        </w:rPr>
        <w:t>Research Office</w:t>
      </w:r>
    </w:p>
    <w:p w:rsidR="00281B67" w:rsidRDefault="00281B67">
      <w:pPr>
        <w:spacing w:line="331" w:lineRule="auto"/>
      </w:pPr>
    </w:p>
    <w:p w:rsidR="00281B67" w:rsidRDefault="00281B67">
      <w:pPr>
        <w:spacing w:line="331" w:lineRule="auto"/>
      </w:pPr>
    </w:p>
    <w:p w:rsidR="00281B67" w:rsidRDefault="00AF4E9A">
      <w:pPr>
        <w:spacing w:line="331" w:lineRule="auto"/>
      </w:pPr>
      <w:r>
        <w:rPr>
          <w:b/>
        </w:rPr>
        <w:t>View exercise description here:</w:t>
      </w:r>
      <w:r>
        <w:t xml:space="preserve"> http://tinyurl.com/MDLS-Partners</w:t>
      </w:r>
    </w:p>
    <w:p w:rsidR="00281B67" w:rsidRDefault="00281B67"/>
    <w:p w:rsidR="00281B67" w:rsidRDefault="00AF4E9A">
      <w:pPr>
        <w:spacing w:line="331" w:lineRule="auto"/>
      </w:pPr>
      <w:r>
        <w:rPr>
          <w:b/>
        </w:rPr>
        <w:t>Names of table members:</w:t>
      </w:r>
      <w:r>
        <w:t xml:space="preserve"> </w:t>
      </w:r>
      <w:proofErr w:type="spellStart"/>
      <w:r>
        <w:t>Jamene</w:t>
      </w:r>
      <w:proofErr w:type="spellEnd"/>
      <w:r>
        <w:t xml:space="preserve"> Brooks-</w:t>
      </w:r>
      <w:proofErr w:type="spellStart"/>
      <w:r>
        <w:t>Kieffer</w:t>
      </w:r>
      <w:proofErr w:type="spellEnd"/>
      <w:r>
        <w:t xml:space="preserve">, Ron </w:t>
      </w:r>
      <w:proofErr w:type="spellStart"/>
      <w:r>
        <w:t>Joslin</w:t>
      </w:r>
      <w:proofErr w:type="spellEnd"/>
      <w:r>
        <w:t xml:space="preserve">, Kristin Briney, Mark </w:t>
      </w:r>
      <w:proofErr w:type="spellStart"/>
      <w:r>
        <w:t>Laufersweisler</w:t>
      </w:r>
      <w:proofErr w:type="spellEnd"/>
      <w:r>
        <w:t xml:space="preserve">, </w:t>
      </w:r>
      <w:proofErr w:type="spellStart"/>
      <w:r>
        <w:t>Helenmary</w:t>
      </w:r>
      <w:proofErr w:type="spellEnd"/>
      <w:r>
        <w:t xml:space="preserve"> Sheridan, Trisha Adams</w:t>
      </w:r>
    </w:p>
    <w:p w:rsidR="00281B67" w:rsidRDefault="00281B67"/>
    <w:p w:rsidR="00281B67" w:rsidRDefault="00AF4E9A">
      <w:pPr>
        <w:spacing w:line="331" w:lineRule="auto"/>
      </w:pPr>
      <w:r>
        <w:rPr>
          <w:b/>
        </w:rPr>
        <w:t>__________________________________________________________________________</w:t>
      </w:r>
    </w:p>
    <w:p w:rsidR="00281B67" w:rsidRDefault="00281B67"/>
    <w:p w:rsidR="00281B67" w:rsidRDefault="00AF4E9A">
      <w:pPr>
        <w:spacing w:line="331" w:lineRule="auto"/>
      </w:pPr>
      <w:r>
        <w:rPr>
          <w:b/>
        </w:rPr>
        <w:t xml:space="preserve">Partner: </w:t>
      </w:r>
      <w:r>
        <w:t xml:space="preserve"> Research Office</w:t>
      </w:r>
    </w:p>
    <w:p w:rsidR="00281B67" w:rsidRDefault="00281B67"/>
    <w:p w:rsidR="00281B67" w:rsidRDefault="00AF4E9A">
      <w:pPr>
        <w:spacing w:line="331" w:lineRule="auto"/>
      </w:pPr>
      <w:r>
        <w:rPr>
          <w:b/>
        </w:rPr>
        <w:t>Brief summary of role (1-3 sentences):</w:t>
      </w:r>
      <w:r>
        <w:t xml:space="preserve"> Dispenses and administers money after proposals are approved by funding agencies. Works with researchers and progr</w:t>
      </w:r>
      <w:r>
        <w:t>ams to ensure compliance with all kinds of institutional and governmental requirements for documentation.</w:t>
      </w:r>
    </w:p>
    <w:p w:rsidR="00281B67" w:rsidRDefault="00281B67"/>
    <w:p w:rsidR="00281B67" w:rsidRDefault="00281B67"/>
    <w:p w:rsidR="00281B67" w:rsidRDefault="00AF4E9A">
      <w:pPr>
        <w:spacing w:line="331" w:lineRule="auto"/>
      </w:pPr>
      <w:r>
        <w:rPr>
          <w:b/>
        </w:rPr>
        <w:t>Frustrations</w:t>
      </w:r>
    </w:p>
    <w:p w:rsidR="00281B67" w:rsidRDefault="00281B67"/>
    <w:p w:rsidR="00281B67" w:rsidRDefault="00AF4E9A">
      <w:pPr>
        <w:spacing w:line="331" w:lineRule="auto"/>
      </w:pPr>
      <w:r>
        <w:t xml:space="preserve">Frustration 1 - Need to train researchers in compliance with data management requirements; not a one-and-done process as requirements </w:t>
      </w:r>
      <w:r>
        <w:t xml:space="preserve">are complex and </w:t>
      </w:r>
      <w:proofErr w:type="gramStart"/>
      <w:r>
        <w:t>change</w:t>
      </w:r>
      <w:proofErr w:type="gramEnd"/>
      <w:r>
        <w:br/>
        <w:t xml:space="preserve">(e.g.: </w:t>
      </w:r>
      <w:hyperlink r:id="rId6">
        <w:r>
          <w:rPr>
            <w:color w:val="1155CC"/>
            <w:u w:val="single"/>
          </w:rPr>
          <w:t>http://grants.nih.gov/reproducibility/index.htm</w:t>
        </w:r>
      </w:hyperlink>
      <w:r>
        <w:t xml:space="preserve">) </w:t>
      </w:r>
    </w:p>
    <w:p w:rsidR="00281B67" w:rsidRDefault="00281B67"/>
    <w:p w:rsidR="00281B67" w:rsidRDefault="00AF4E9A">
      <w:pPr>
        <w:spacing w:line="331" w:lineRule="auto"/>
      </w:pPr>
      <w:r>
        <w:t>Frustration 2 - Cost-sharing issues: must decide whether/how to share the funding burden when an outside age</w:t>
      </w:r>
      <w:r>
        <w:t>ncy offers $X if institution gives $Y</w:t>
      </w:r>
    </w:p>
    <w:p w:rsidR="00281B67" w:rsidRDefault="00281B67"/>
    <w:p w:rsidR="00281B67" w:rsidRDefault="00AF4E9A">
      <w:pPr>
        <w:spacing w:line="331" w:lineRule="auto"/>
      </w:pPr>
      <w:r>
        <w:t>Frustration 3 - Decentralization: researchers in various domains work with different requirements; some departments have their own DMP staff, library may already handle some, no overall choreography that makes the pie</w:t>
      </w:r>
      <w:r>
        <w:t>ces work together automatically</w:t>
      </w:r>
    </w:p>
    <w:p w:rsidR="00281B67" w:rsidRDefault="00281B67"/>
    <w:p w:rsidR="00281B67" w:rsidRDefault="00281B67"/>
    <w:p w:rsidR="00281B67" w:rsidRDefault="00AF4E9A">
      <w:pPr>
        <w:spacing w:line="331" w:lineRule="auto"/>
      </w:pPr>
      <w:r>
        <w:rPr>
          <w:b/>
        </w:rPr>
        <w:t>Goals</w:t>
      </w:r>
    </w:p>
    <w:p w:rsidR="00281B67" w:rsidRDefault="00281B67"/>
    <w:p w:rsidR="00281B67" w:rsidRDefault="00AF4E9A">
      <w:pPr>
        <w:spacing w:line="331" w:lineRule="auto"/>
      </w:pPr>
      <w:r>
        <w:t>Goal 1 - Increase funding to the university -- get all the grants</w:t>
      </w:r>
    </w:p>
    <w:p w:rsidR="00281B67" w:rsidRDefault="00281B67"/>
    <w:p w:rsidR="00281B67" w:rsidRDefault="00281B67">
      <w:pPr>
        <w:spacing w:line="331" w:lineRule="auto"/>
      </w:pPr>
    </w:p>
    <w:p w:rsidR="00281B67" w:rsidRDefault="00AF4E9A">
      <w:pPr>
        <w:spacing w:line="331" w:lineRule="auto"/>
      </w:pPr>
      <w:r>
        <w:lastRenderedPageBreak/>
        <w:t>Goal 2 - Increase compliance and avoid audits</w:t>
      </w:r>
    </w:p>
    <w:p w:rsidR="00281B67" w:rsidRDefault="00281B67"/>
    <w:p w:rsidR="00281B67" w:rsidRDefault="00AF4E9A">
      <w:pPr>
        <w:spacing w:line="331" w:lineRule="auto"/>
      </w:pPr>
      <w:r>
        <w:t>Goal 3 - PR/communication, internal and external</w:t>
      </w:r>
    </w:p>
    <w:p w:rsidR="00281B67" w:rsidRDefault="00281B67"/>
    <w:p w:rsidR="00281B67" w:rsidRDefault="00281B67"/>
    <w:p w:rsidR="00281B67" w:rsidRDefault="00AF4E9A">
      <w:r>
        <w:rPr>
          <w:b/>
        </w:rPr>
        <w:t xml:space="preserve">Elevator Pitch </w:t>
      </w:r>
      <w:r>
        <w:tab/>
      </w:r>
      <w:r>
        <w:t>(Test it out to make sure it’s 30 seconds or less!)</w:t>
      </w:r>
    </w:p>
    <w:p w:rsidR="00281B67" w:rsidRDefault="00281B67"/>
    <w:p w:rsidR="00281B67" w:rsidRDefault="00AF4E9A">
      <w:r>
        <w:t>The library can help increase compliance by offering researchers training in data management practices, advisement on DMPs, and citation or other assistance to help them get grants and increase funding f</w:t>
      </w:r>
      <w:r>
        <w:t>or the university. Let’s work together to get a consistent message out to researchers about the services that are available on campus from the office and from the library. We see that requirements are constantly changing, and more researchers from other di</w:t>
      </w:r>
      <w:r>
        <w:t>sciplines like the humanities are coming in and using our services too. Both of our units connect people to the right other people--if we build a relationship, we can create a strong mutual network in which researchers will waste less time finding what the</w:t>
      </w:r>
      <w:r>
        <w:t>y need.</w:t>
      </w:r>
    </w:p>
    <w:sectPr w:rsidR="00281B67">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E9A" w:rsidRDefault="00AF4E9A">
      <w:pPr>
        <w:spacing w:line="240" w:lineRule="auto"/>
      </w:pPr>
      <w:r>
        <w:separator/>
      </w:r>
    </w:p>
  </w:endnote>
  <w:endnote w:type="continuationSeparator" w:id="0">
    <w:p w:rsidR="00AF4E9A" w:rsidRDefault="00AF4E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E9A" w:rsidRDefault="00AF4E9A">
      <w:pPr>
        <w:spacing w:line="240" w:lineRule="auto"/>
      </w:pPr>
      <w:r>
        <w:separator/>
      </w:r>
    </w:p>
  </w:footnote>
  <w:footnote w:type="continuationSeparator" w:id="0">
    <w:p w:rsidR="00AF4E9A" w:rsidRDefault="00AF4E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B67" w:rsidRDefault="00281B67">
    <w:pPr>
      <w:spacing w:line="331" w:lineRule="auto"/>
      <w:ind w:firstLine="720"/>
      <w:jc w:val="right"/>
    </w:pPr>
  </w:p>
  <w:p w:rsidR="00281B67" w:rsidRDefault="00AF4E9A">
    <w:pPr>
      <w:spacing w:line="331" w:lineRule="auto"/>
      <w:ind w:firstLine="720"/>
      <w:jc w:val="right"/>
    </w:pPr>
    <w:r>
      <w:rPr>
        <w:sz w:val="20"/>
        <w:szCs w:val="20"/>
      </w:rPr>
      <w:t>Midwest Data Librarian Symposium</w:t>
    </w:r>
  </w:p>
  <w:p w:rsidR="00281B67" w:rsidRDefault="00AF4E9A">
    <w:pPr>
      <w:spacing w:line="331" w:lineRule="auto"/>
      <w:jc w:val="right"/>
    </w:pPr>
    <w:r>
      <w:rPr>
        <w:sz w:val="20"/>
        <w:szCs w:val="20"/>
      </w:rPr>
      <w:t>October 15-16, 2015</w:t>
    </w:r>
  </w:p>
  <w:p w:rsidR="00281B67" w:rsidRDefault="00AF4E9A">
    <w:pPr>
      <w:spacing w:line="331" w:lineRule="auto"/>
      <w:jc w:val="right"/>
    </w:pPr>
    <w:r>
      <w:rPr>
        <w:sz w:val="20"/>
        <w:szCs w:val="20"/>
      </w:rPr>
      <w:t>Session: Creating Partnerships on Campus (10:45-12:15)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81B67"/>
    <w:rsid w:val="00281B67"/>
    <w:rsid w:val="002C3EA6"/>
    <w:rsid w:val="00AF4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6A8F94-0301-4036-8144-DCD237801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rants.nih.gov/reproducibility/index.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UW - Milwaukee</Company>
  <LinksUpToDate>false</LinksUpToDate>
  <CharactersWithSpaces>2245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 Briney</dc:creator>
  <cp:lastModifiedBy>Kristin Briney</cp:lastModifiedBy>
  <cp:revision>2</cp:revision>
  <cp:lastPrinted>2015-11-11T22:21:00Z</cp:lastPrinted>
  <dcterms:created xsi:type="dcterms:W3CDTF">2015-11-11T22:21:00Z</dcterms:created>
  <dcterms:modified xsi:type="dcterms:W3CDTF">2015-11-11T22:21:00Z</dcterms:modified>
</cp:coreProperties>
</file>