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632D9" w:rsidRDefault="005632D9">
      <w:pPr>
        <w:spacing w:line="331" w:lineRule="auto"/>
      </w:pPr>
      <w:bookmarkStart w:id="0" w:name="_GoBack"/>
      <w:bookmarkEnd w:id="0"/>
    </w:p>
    <w:p w:rsidR="005632D9" w:rsidRDefault="00D87FF2">
      <w:pPr>
        <w:spacing w:line="331" w:lineRule="auto"/>
        <w:jc w:val="center"/>
      </w:pPr>
      <w:r>
        <w:rPr>
          <w:b/>
          <w:sz w:val="36"/>
          <w:szCs w:val="36"/>
        </w:rPr>
        <w:t xml:space="preserve">Partner 7: </w:t>
      </w:r>
      <w:r>
        <w:rPr>
          <w:sz w:val="36"/>
          <w:szCs w:val="36"/>
        </w:rPr>
        <w:t>Dean of Graduate Students</w:t>
      </w:r>
    </w:p>
    <w:p w:rsidR="005632D9" w:rsidRDefault="005632D9">
      <w:pPr>
        <w:spacing w:line="331" w:lineRule="auto"/>
      </w:pPr>
    </w:p>
    <w:p w:rsidR="005632D9" w:rsidRDefault="005632D9">
      <w:pPr>
        <w:spacing w:line="331" w:lineRule="auto"/>
      </w:pPr>
    </w:p>
    <w:p w:rsidR="005632D9" w:rsidRDefault="00D87FF2">
      <w:pPr>
        <w:spacing w:line="331" w:lineRule="auto"/>
      </w:pPr>
      <w:r>
        <w:rPr>
          <w:b/>
        </w:rPr>
        <w:t>View exercise description here:</w:t>
      </w:r>
      <w:r>
        <w:t xml:space="preserve"> http://tinyurl.com/MDLS-Partners</w:t>
      </w:r>
    </w:p>
    <w:p w:rsidR="005632D9" w:rsidRDefault="005632D9"/>
    <w:p w:rsidR="005632D9" w:rsidRDefault="00D87FF2">
      <w:pPr>
        <w:spacing w:line="331" w:lineRule="auto"/>
      </w:pPr>
      <w:r>
        <w:rPr>
          <w:b/>
        </w:rPr>
        <w:t>Names of table members:</w:t>
      </w:r>
      <w:r>
        <w:t xml:space="preserve"> Scott Martin, Megan O’Donnell, Dorothea </w:t>
      </w:r>
      <w:proofErr w:type="spellStart"/>
      <w:r>
        <w:t>Salo</w:t>
      </w:r>
      <w:proofErr w:type="spellEnd"/>
      <w:r>
        <w:t xml:space="preserve">, Kaitlin </w:t>
      </w:r>
      <w:proofErr w:type="spellStart"/>
      <w:r>
        <w:t>Svabek</w:t>
      </w:r>
      <w:proofErr w:type="spellEnd"/>
    </w:p>
    <w:p w:rsidR="005632D9" w:rsidRDefault="00D87FF2">
      <w:pPr>
        <w:spacing w:line="331" w:lineRule="auto"/>
      </w:pPr>
      <w:r>
        <w:rPr>
          <w:b/>
        </w:rPr>
        <w:t>__________________________________________________________________________</w:t>
      </w:r>
    </w:p>
    <w:p w:rsidR="005632D9" w:rsidRDefault="005632D9"/>
    <w:p w:rsidR="005632D9" w:rsidRDefault="00D87FF2">
      <w:pPr>
        <w:spacing w:line="331" w:lineRule="auto"/>
      </w:pPr>
      <w:r>
        <w:rPr>
          <w:b/>
        </w:rPr>
        <w:t>Partner:</w:t>
      </w:r>
      <w:r>
        <w:t xml:space="preserve">  Dean of Graduate Students</w:t>
      </w:r>
    </w:p>
    <w:p w:rsidR="005632D9" w:rsidRDefault="005632D9"/>
    <w:p w:rsidR="005632D9" w:rsidRDefault="00D87FF2">
      <w:pPr>
        <w:spacing w:line="331" w:lineRule="auto"/>
      </w:pPr>
      <w:r>
        <w:rPr>
          <w:b/>
        </w:rPr>
        <w:t xml:space="preserve">Brief summary of role (1-3 sentences): </w:t>
      </w:r>
      <w:r>
        <w:t>Advocate for graduate-student welfare. Office of policy for graduate education. Manager for theses and d</w:t>
      </w:r>
      <w:r>
        <w:t>issertations.</w:t>
      </w:r>
    </w:p>
    <w:p w:rsidR="005632D9" w:rsidRDefault="005632D9"/>
    <w:p w:rsidR="005632D9" w:rsidRDefault="005632D9"/>
    <w:p w:rsidR="005632D9" w:rsidRDefault="00D87FF2">
      <w:pPr>
        <w:spacing w:line="331" w:lineRule="auto"/>
      </w:pPr>
      <w:r>
        <w:rPr>
          <w:b/>
        </w:rPr>
        <w:t>Frustrations</w:t>
      </w:r>
    </w:p>
    <w:p w:rsidR="005632D9" w:rsidRDefault="005632D9"/>
    <w:p w:rsidR="005632D9" w:rsidRDefault="00D87FF2">
      <w:pPr>
        <w:spacing w:line="331" w:lineRule="auto"/>
      </w:pPr>
      <w:r>
        <w:t>Frustration 1 - Theses and dissertation rules and processes</w:t>
      </w:r>
    </w:p>
    <w:p w:rsidR="005632D9" w:rsidRDefault="005632D9"/>
    <w:p w:rsidR="005632D9" w:rsidRDefault="00D87FF2">
      <w:pPr>
        <w:spacing w:line="331" w:lineRule="auto"/>
      </w:pPr>
      <w:r>
        <w:t>Frustration 2 - Tough job market, harder to place students, changing market for skills</w:t>
      </w:r>
    </w:p>
    <w:p w:rsidR="005632D9" w:rsidRDefault="005632D9"/>
    <w:p w:rsidR="005632D9" w:rsidRDefault="00D87FF2">
      <w:pPr>
        <w:spacing w:line="331" w:lineRule="auto"/>
      </w:pPr>
      <w:r>
        <w:t>Frustration 3 - Herding the cats: different departmental processes and goals</w:t>
      </w:r>
    </w:p>
    <w:p w:rsidR="005632D9" w:rsidRDefault="005632D9"/>
    <w:p w:rsidR="005632D9" w:rsidRDefault="005632D9"/>
    <w:p w:rsidR="005632D9" w:rsidRDefault="00D87FF2">
      <w:pPr>
        <w:spacing w:line="331" w:lineRule="auto"/>
      </w:pPr>
      <w:r>
        <w:rPr>
          <w:b/>
        </w:rPr>
        <w:t>Goals</w:t>
      </w:r>
    </w:p>
    <w:p w:rsidR="005632D9" w:rsidRDefault="005632D9"/>
    <w:p w:rsidR="005632D9" w:rsidRDefault="00D87FF2">
      <w:pPr>
        <w:spacing w:line="331" w:lineRule="auto"/>
      </w:pPr>
      <w:r>
        <w:t xml:space="preserve">Goal 1 - Promote and support student welfare and prospects. Get them jobs! </w:t>
      </w:r>
    </w:p>
    <w:p w:rsidR="005632D9" w:rsidRDefault="005632D9"/>
    <w:p w:rsidR="005632D9" w:rsidRDefault="00D87FF2">
      <w:pPr>
        <w:spacing w:line="331" w:lineRule="auto"/>
      </w:pPr>
      <w:r>
        <w:t>Goal 2 - Coordinate departmental activities with respect to graduate students. Ensure uniformity and compliance across departments; keep graduate education a positive exp</w:t>
      </w:r>
      <w:r>
        <w:t>erience.</w:t>
      </w:r>
    </w:p>
    <w:p w:rsidR="005632D9" w:rsidRDefault="005632D9"/>
    <w:p w:rsidR="005632D9" w:rsidRDefault="00D87FF2">
      <w:pPr>
        <w:spacing w:line="331" w:lineRule="auto"/>
      </w:pPr>
      <w:r>
        <w:t xml:space="preserve">Goal 3 - Handle theses and dissertations, and other research-related responsibilities of graduate educations. Make the process as smooth, uniform, and straightforward as possible. </w:t>
      </w:r>
    </w:p>
    <w:p w:rsidR="005632D9" w:rsidRDefault="005632D9"/>
    <w:p w:rsidR="005632D9" w:rsidRDefault="005632D9"/>
    <w:p w:rsidR="005632D9" w:rsidRDefault="005632D9"/>
    <w:p w:rsidR="005632D9" w:rsidRDefault="005632D9"/>
    <w:p w:rsidR="005632D9" w:rsidRDefault="00D87FF2">
      <w:r>
        <w:rPr>
          <w:b/>
        </w:rPr>
        <w:lastRenderedPageBreak/>
        <w:t>Elevator Pitch</w:t>
      </w:r>
      <w:r>
        <w:t xml:space="preserve"> </w:t>
      </w:r>
      <w:r>
        <w:tab/>
      </w:r>
      <w:r>
        <w:t>(Test it out to make sure it’s 30 seconds or less!)</w:t>
      </w:r>
    </w:p>
    <w:p w:rsidR="005632D9" w:rsidRDefault="005632D9"/>
    <w:p w:rsidR="005632D9" w:rsidRDefault="00D87FF2">
      <w:r>
        <w:t xml:space="preserve">Educating graduate students on good data-management practices will prepare them better for today’s competitive post-graduation job and grant market. Having the library provide this education will ensure </w:t>
      </w:r>
      <w:r>
        <w:t>that it is uniform in quality across all departments, and the library’s subject-specific expertise ensures that discipline-specific questions will also find answers. We would like you to sponsor the initiative to improve its cross-campus reach through your</w:t>
      </w:r>
      <w:r>
        <w:t xml:space="preserve"> office’s influence and marketing muscle.</w:t>
      </w:r>
    </w:p>
    <w:sectPr w:rsidR="005632D9">
      <w:headerReference w:type="default" r:id="rId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FF2" w:rsidRDefault="00D87FF2">
      <w:pPr>
        <w:spacing w:line="240" w:lineRule="auto"/>
      </w:pPr>
      <w:r>
        <w:separator/>
      </w:r>
    </w:p>
  </w:endnote>
  <w:endnote w:type="continuationSeparator" w:id="0">
    <w:p w:rsidR="00D87FF2" w:rsidRDefault="00D87F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FF2" w:rsidRDefault="00D87FF2">
      <w:pPr>
        <w:spacing w:line="240" w:lineRule="auto"/>
      </w:pPr>
      <w:r>
        <w:separator/>
      </w:r>
    </w:p>
  </w:footnote>
  <w:footnote w:type="continuationSeparator" w:id="0">
    <w:p w:rsidR="00D87FF2" w:rsidRDefault="00D87F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2D9" w:rsidRDefault="005632D9">
    <w:pPr>
      <w:spacing w:line="331" w:lineRule="auto"/>
      <w:ind w:firstLine="720"/>
      <w:jc w:val="right"/>
    </w:pPr>
  </w:p>
  <w:p w:rsidR="005632D9" w:rsidRDefault="00D87FF2">
    <w:pPr>
      <w:spacing w:line="331" w:lineRule="auto"/>
      <w:ind w:firstLine="720"/>
      <w:jc w:val="right"/>
    </w:pPr>
    <w:r>
      <w:rPr>
        <w:sz w:val="20"/>
        <w:szCs w:val="20"/>
      </w:rPr>
      <w:t>Midwest Data Librarian Symposium</w:t>
    </w:r>
  </w:p>
  <w:p w:rsidR="005632D9" w:rsidRDefault="00D87FF2">
    <w:pPr>
      <w:spacing w:line="331" w:lineRule="auto"/>
      <w:jc w:val="right"/>
    </w:pPr>
    <w:r>
      <w:rPr>
        <w:sz w:val="20"/>
        <w:szCs w:val="20"/>
      </w:rPr>
      <w:t>October 15-16, 2015</w:t>
    </w:r>
  </w:p>
  <w:p w:rsidR="005632D9" w:rsidRDefault="00D87FF2">
    <w:pPr>
      <w:spacing w:line="331" w:lineRule="auto"/>
      <w:jc w:val="right"/>
    </w:pPr>
    <w:r>
      <w:rPr>
        <w:sz w:val="20"/>
        <w:szCs w:val="20"/>
      </w:rPr>
      <w:t>Session: Creating Partnerships on Campus (10:45-12:15)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632D9"/>
    <w:rsid w:val="005632D9"/>
    <w:rsid w:val="00D87FF2"/>
    <w:rsid w:val="00FB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2BD515-8D5D-4F44-BD38-DA8F8970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- Milwaukee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Briney</dc:creator>
  <cp:lastModifiedBy>Kristin Briney</cp:lastModifiedBy>
  <cp:revision>2</cp:revision>
  <cp:lastPrinted>2015-11-11T22:22:00Z</cp:lastPrinted>
  <dcterms:created xsi:type="dcterms:W3CDTF">2015-11-11T22:22:00Z</dcterms:created>
  <dcterms:modified xsi:type="dcterms:W3CDTF">2015-11-11T22:22:00Z</dcterms:modified>
</cp:coreProperties>
</file>