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26B09" w:rsidRDefault="0078579A">
      <w:pPr>
        <w:pStyle w:val="Normal1"/>
      </w:pPr>
      <w:bookmarkStart w:id="0" w:name="_GoBack"/>
      <w:bookmarkEnd w:id="0"/>
      <w:r>
        <w:t xml:space="preserve">Session Title: </w:t>
      </w:r>
    </w:p>
    <w:p w:rsidR="00526B09" w:rsidRDefault="0078579A">
      <w:pPr>
        <w:pStyle w:val="Normal1"/>
      </w:pPr>
      <w:r>
        <w:t xml:space="preserve">Instructor(s): </w:t>
      </w:r>
      <w:r w:rsidR="00A7589D">
        <w:t>Subject Librarians, Data Librarians</w:t>
      </w:r>
    </w:p>
    <w:p w:rsidR="00526B09" w:rsidRDefault="0078579A">
      <w:pPr>
        <w:pStyle w:val="Normal1"/>
      </w:pPr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Session Length: 2 hours</w:t>
      </w:r>
      <w:r w:rsidR="00A7589D">
        <w:t xml:space="preserve"> (4x30 min modules)</w:t>
      </w:r>
    </w:p>
    <w:p w:rsidR="00526B09" w:rsidRDefault="0078579A">
      <w:pPr>
        <w:pStyle w:val="Normal1"/>
      </w:pPr>
      <w:r>
        <w:t>Audience: Incoming graduate students</w:t>
      </w:r>
      <w:r>
        <w:tab/>
      </w:r>
      <w:r>
        <w:tab/>
      </w:r>
      <w:r>
        <w:tab/>
        <w:t>Format: In-Person</w:t>
      </w:r>
    </w:p>
    <w:p w:rsidR="00526B09" w:rsidRDefault="0078579A">
      <w:pPr>
        <w:pStyle w:val="Normal1"/>
      </w:pPr>
      <w:r>
        <w:t>Course (if applicable):</w:t>
      </w:r>
      <w:r>
        <w:tab/>
      </w:r>
      <w:r>
        <w:tab/>
      </w:r>
      <w:r>
        <w:tab/>
      </w:r>
      <w:r>
        <w:tab/>
      </w:r>
      <w:r>
        <w:tab/>
      </w:r>
      <w:r>
        <w:tab/>
        <w:t>Program (if applicable):</w:t>
      </w:r>
    </w:p>
    <w:p w:rsidR="00526B09" w:rsidRDefault="00526B09">
      <w:pPr>
        <w:pStyle w:val="Normal1"/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526B09">
        <w:trPr>
          <w:trHeight w:val="420"/>
        </w:trPr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rPr>
                <w:b/>
              </w:rPr>
              <w:t>Learning outcomes</w:t>
            </w:r>
          </w:p>
        </w:tc>
        <w:tc>
          <w:tcPr>
            <w:tcW w:w="54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rPr>
                <w:b/>
              </w:rPr>
              <w:t>Prior knowledge needed</w:t>
            </w:r>
          </w:p>
        </w:tc>
      </w:tr>
      <w:tr w:rsidR="00526B09">
        <w:trPr>
          <w:trHeight w:val="108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 w:rsidP="0078579A">
            <w:pPr>
              <w:pStyle w:val="Normal1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Understand patterns for file-naming in order to create a logical personal system</w:t>
            </w:r>
          </w:p>
          <w:p w:rsidR="0078579A" w:rsidRDefault="0078579A" w:rsidP="0078579A">
            <w:pPr>
              <w:pStyle w:val="Normal1"/>
              <w:widowControl w:val="0"/>
              <w:numPr>
                <w:ilvl w:val="0"/>
                <w:numId w:val="1"/>
              </w:numPr>
              <w:spacing w:before="40" w:line="240" w:lineRule="auto"/>
            </w:pPr>
            <w:r>
              <w:t>Understand the logic of file organization in order to effectively structure their file-system</w:t>
            </w:r>
          </w:p>
          <w:p w:rsidR="0078579A" w:rsidRDefault="0078579A" w:rsidP="0078579A">
            <w:pPr>
              <w:pStyle w:val="Normal1"/>
              <w:widowControl w:val="0"/>
              <w:numPr>
                <w:ilvl w:val="0"/>
                <w:numId w:val="1"/>
              </w:numPr>
              <w:spacing w:before="40" w:line="240" w:lineRule="auto"/>
            </w:pPr>
            <w:r>
              <w:t>Understand the pros/cons of various storage practices in order to improve integrity of data storage system</w:t>
            </w:r>
          </w:p>
          <w:p w:rsidR="0078579A" w:rsidRDefault="0078579A" w:rsidP="0078579A">
            <w:pPr>
              <w:pStyle w:val="Normal1"/>
              <w:widowControl w:val="0"/>
              <w:numPr>
                <w:ilvl w:val="0"/>
                <w:numId w:val="1"/>
              </w:numPr>
              <w:spacing w:before="40" w:line="240" w:lineRule="auto"/>
            </w:pPr>
            <w:r>
              <w:t>Understand the proper role and application of encryption in order to improve data security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 w:rsidP="0078579A">
            <w:pPr>
              <w:pStyle w:val="Normal1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Basic familiarity with personal computing</w:t>
            </w:r>
          </w:p>
        </w:tc>
      </w:tr>
    </w:tbl>
    <w:p w:rsidR="00526B09" w:rsidRDefault="00526B09">
      <w:pPr>
        <w:pStyle w:val="Normal1"/>
      </w:pPr>
    </w:p>
    <w:p w:rsidR="00526B09" w:rsidRDefault="00526B09">
      <w:pPr>
        <w:pStyle w:val="Normal1"/>
      </w:pPr>
    </w:p>
    <w:p w:rsidR="00526B09" w:rsidRDefault="0078579A">
      <w:pPr>
        <w:pStyle w:val="Normal1"/>
      </w:pPr>
      <w:r>
        <w:rPr>
          <w:b/>
        </w:rPr>
        <w:t>Instructional Content</w:t>
      </w: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8760"/>
      </w:tblGrid>
      <w:tr w:rsidR="00526B09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t>Information/</w:t>
            </w:r>
          </w:p>
          <w:p w:rsidR="00526B09" w:rsidRDefault="0078579A">
            <w:pPr>
              <w:pStyle w:val="Normal1"/>
            </w:pPr>
            <w:r>
              <w:t>Key Points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  <w:widowControl w:val="0"/>
              <w:spacing w:line="240" w:lineRule="auto"/>
            </w:pPr>
            <w:r>
              <w:t>Sort order</w:t>
            </w:r>
          </w:p>
          <w:p w:rsidR="0078579A" w:rsidRDefault="0078579A">
            <w:pPr>
              <w:pStyle w:val="Normal1"/>
              <w:widowControl w:val="0"/>
              <w:spacing w:line="240" w:lineRule="auto"/>
            </w:pPr>
            <w:r>
              <w:t>Avoiding problematic characters</w:t>
            </w:r>
          </w:p>
          <w:p w:rsidR="0078579A" w:rsidRDefault="0078579A">
            <w:pPr>
              <w:pStyle w:val="Normal1"/>
              <w:widowControl w:val="0"/>
              <w:spacing w:line="240" w:lineRule="auto"/>
            </w:pPr>
            <w:r>
              <w:t>Renaming approaches/tools</w:t>
            </w:r>
          </w:p>
          <w:p w:rsidR="0078579A" w:rsidRDefault="0078579A">
            <w:pPr>
              <w:pStyle w:val="Normal1"/>
              <w:widowControl w:val="0"/>
              <w:spacing w:line="240" w:lineRule="auto"/>
            </w:pPr>
            <w:r>
              <w:t>Grouping folders by concept</w:t>
            </w:r>
          </w:p>
          <w:p w:rsidR="0078579A" w:rsidRDefault="0078579A">
            <w:pPr>
              <w:pStyle w:val="Normal1"/>
              <w:widowControl w:val="0"/>
              <w:spacing w:line="240" w:lineRule="auto"/>
            </w:pPr>
            <w:r>
              <w:t>Creating unique IDs and codes</w:t>
            </w: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</w:tc>
      </w:tr>
      <w:tr w:rsidR="00526B09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t>Student resources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589D" w:rsidRDefault="00A7589D" w:rsidP="00A7589D">
            <w:pPr>
              <w:pStyle w:val="Normal1"/>
              <w:widowControl w:val="0"/>
              <w:spacing w:line="240" w:lineRule="auto"/>
            </w:pPr>
            <w:r>
              <w:t>PhD Comics</w:t>
            </w: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</w:tc>
      </w:tr>
      <w:tr w:rsidR="00526B09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t>Activities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A7589D">
            <w:pPr>
              <w:pStyle w:val="Normal1"/>
              <w:widowControl w:val="0"/>
              <w:spacing w:line="240" w:lineRule="auto"/>
            </w:pPr>
            <w:r>
              <w:t xml:space="preserve">File renaming exercise </w:t>
            </w: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</w:tc>
      </w:tr>
      <w:tr w:rsidR="00526B09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</w:pPr>
            <w:r>
              <w:t>Assessment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A7589D">
            <w:pPr>
              <w:pStyle w:val="Normal1"/>
              <w:widowControl w:val="0"/>
              <w:spacing w:line="240" w:lineRule="auto"/>
            </w:pPr>
            <w:r>
              <w:t>Peer evaluation</w:t>
            </w: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</w:tc>
      </w:tr>
      <w:tr w:rsidR="00526B09">
        <w:tc>
          <w:tcPr>
            <w:tcW w:w="20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78579A">
            <w:pPr>
              <w:pStyle w:val="Normal1"/>
              <w:widowControl w:val="0"/>
              <w:spacing w:line="240" w:lineRule="auto"/>
            </w:pPr>
            <w:r>
              <w:t>Technology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B09" w:rsidRDefault="00A7589D">
            <w:pPr>
              <w:pStyle w:val="Normal1"/>
              <w:widowControl w:val="0"/>
              <w:spacing w:line="240" w:lineRule="auto"/>
            </w:pPr>
            <w:r>
              <w:t>Presentation equipment/software</w:t>
            </w:r>
          </w:p>
          <w:p w:rsidR="00A7589D" w:rsidRDefault="00A7589D">
            <w:pPr>
              <w:pStyle w:val="Normal1"/>
              <w:widowControl w:val="0"/>
              <w:spacing w:line="240" w:lineRule="auto"/>
            </w:pPr>
            <w:r>
              <w:t>Paper &amp; Pen</w:t>
            </w: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  <w:p w:rsidR="00526B09" w:rsidRDefault="00526B09">
            <w:pPr>
              <w:pStyle w:val="Normal1"/>
              <w:widowControl w:val="0"/>
              <w:spacing w:line="240" w:lineRule="auto"/>
            </w:pPr>
          </w:p>
        </w:tc>
      </w:tr>
    </w:tbl>
    <w:p w:rsidR="00526B09" w:rsidRDefault="00526B09">
      <w:pPr>
        <w:pStyle w:val="Normal1"/>
      </w:pPr>
    </w:p>
    <w:p w:rsidR="00526B09" w:rsidRDefault="00526B09">
      <w:pPr>
        <w:pStyle w:val="Normal1"/>
      </w:pPr>
    </w:p>
    <w:p w:rsidR="00526B09" w:rsidRDefault="0078579A">
      <w:pPr>
        <w:pStyle w:val="Normal1"/>
      </w:pPr>
      <w:r>
        <w:rPr>
          <w:b/>
        </w:rPr>
        <w:t>Instructor Reflection</w:t>
      </w:r>
    </w:p>
    <w:p w:rsidR="00526B09" w:rsidRDefault="0078579A">
      <w:pPr>
        <w:pStyle w:val="Normal1"/>
      </w:pPr>
      <w:r>
        <w:rPr>
          <w:i/>
        </w:rPr>
        <w:t>What went well?</w:t>
      </w:r>
    </w:p>
    <w:p w:rsidR="00526B09" w:rsidRDefault="00CC28EE" w:rsidP="00CC28EE">
      <w:pPr>
        <w:pStyle w:val="Normal1"/>
        <w:numPr>
          <w:ilvl w:val="0"/>
          <w:numId w:val="2"/>
        </w:numPr>
      </w:pPr>
      <w:r>
        <w:t>Brainstorming learning outcomes and key points</w:t>
      </w:r>
    </w:p>
    <w:p w:rsidR="00526B09" w:rsidRDefault="00526B09">
      <w:pPr>
        <w:pStyle w:val="Normal1"/>
      </w:pPr>
    </w:p>
    <w:p w:rsidR="00526B09" w:rsidRDefault="0078579A">
      <w:pPr>
        <w:pStyle w:val="Normal1"/>
        <w:rPr>
          <w:i/>
        </w:rPr>
      </w:pPr>
      <w:r>
        <w:rPr>
          <w:i/>
        </w:rPr>
        <w:t>What didn’t go so well?</w:t>
      </w:r>
    </w:p>
    <w:p w:rsidR="00CC28EE" w:rsidRPr="00CC28EE" w:rsidRDefault="00CC28EE" w:rsidP="00CC28EE">
      <w:pPr>
        <w:pStyle w:val="Normal1"/>
        <w:numPr>
          <w:ilvl w:val="0"/>
          <w:numId w:val="2"/>
        </w:numPr>
      </w:pPr>
      <w:r>
        <w:rPr>
          <w:i/>
        </w:rPr>
        <w:t>Lack of time to design/prepare</w:t>
      </w:r>
    </w:p>
    <w:p w:rsidR="00CC28EE" w:rsidRPr="00CC28EE" w:rsidRDefault="00CC28EE" w:rsidP="00CC28EE">
      <w:pPr>
        <w:pStyle w:val="Normal1"/>
        <w:numPr>
          <w:ilvl w:val="0"/>
          <w:numId w:val="2"/>
        </w:numPr>
      </w:pPr>
      <w:r>
        <w:rPr>
          <w:i/>
        </w:rPr>
        <w:t xml:space="preserve">Incentivizing </w:t>
      </w:r>
    </w:p>
    <w:p w:rsidR="00526B09" w:rsidRDefault="00CC28EE" w:rsidP="00CC28EE">
      <w:pPr>
        <w:pStyle w:val="Normal1"/>
        <w:numPr>
          <w:ilvl w:val="0"/>
          <w:numId w:val="2"/>
        </w:numPr>
      </w:pPr>
      <w:r>
        <w:rPr>
          <w:i/>
        </w:rPr>
        <w:t>Mismatch between technology &amp; instruction methods</w:t>
      </w:r>
    </w:p>
    <w:p w:rsidR="00526B09" w:rsidRDefault="00526B09">
      <w:pPr>
        <w:pStyle w:val="Normal1"/>
      </w:pPr>
    </w:p>
    <w:p w:rsidR="00526B09" w:rsidRDefault="0078579A">
      <w:pPr>
        <w:pStyle w:val="Normal1"/>
        <w:rPr>
          <w:i/>
        </w:rPr>
      </w:pPr>
      <w:r>
        <w:rPr>
          <w:i/>
        </w:rPr>
        <w:t>How to improve next time?</w:t>
      </w:r>
    </w:p>
    <w:p w:rsidR="00CC28EE" w:rsidRPr="00CC28EE" w:rsidRDefault="00CC28EE" w:rsidP="00CC28EE">
      <w:pPr>
        <w:pStyle w:val="Normal1"/>
        <w:numPr>
          <w:ilvl w:val="0"/>
          <w:numId w:val="3"/>
        </w:numPr>
      </w:pPr>
      <w:r>
        <w:rPr>
          <w:i/>
        </w:rPr>
        <w:t>Narrow/refine learning outcomes</w:t>
      </w:r>
    </w:p>
    <w:p w:rsidR="00CC28EE" w:rsidRDefault="00CC28EE" w:rsidP="00CC28EE">
      <w:pPr>
        <w:pStyle w:val="Normal1"/>
        <w:numPr>
          <w:ilvl w:val="0"/>
          <w:numId w:val="3"/>
        </w:numPr>
      </w:pPr>
      <w:r>
        <w:rPr>
          <w:i/>
        </w:rPr>
        <w:t>Make connections to graduate student methods/impacts</w:t>
      </w:r>
    </w:p>
    <w:sectPr w:rsidR="00CC28EE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293" w:rsidRDefault="00904293">
      <w:pPr>
        <w:spacing w:line="240" w:lineRule="auto"/>
      </w:pPr>
      <w:r>
        <w:separator/>
      </w:r>
    </w:p>
  </w:endnote>
  <w:endnote w:type="continuationSeparator" w:id="0">
    <w:p w:rsidR="00904293" w:rsidRDefault="009042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293" w:rsidRDefault="00904293">
      <w:pPr>
        <w:spacing w:line="240" w:lineRule="auto"/>
      </w:pPr>
      <w:r>
        <w:separator/>
      </w:r>
    </w:p>
  </w:footnote>
  <w:footnote w:type="continuationSeparator" w:id="0">
    <w:p w:rsidR="00904293" w:rsidRDefault="009042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8EE" w:rsidRDefault="00CC28EE">
    <w:pPr>
      <w:pStyle w:val="Normal1"/>
      <w:jc w:val="center"/>
    </w:pPr>
    <w:r>
      <w:rPr>
        <w:b/>
        <w:sz w:val="24"/>
        <w:szCs w:val="24"/>
      </w:rPr>
      <w:t>Lesson Plan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F062E5"/>
    <w:multiLevelType w:val="hybridMultilevel"/>
    <w:tmpl w:val="A3EAB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5265F"/>
    <w:multiLevelType w:val="hybridMultilevel"/>
    <w:tmpl w:val="7D8E1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72AC0"/>
    <w:multiLevelType w:val="hybridMultilevel"/>
    <w:tmpl w:val="D2269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26B09"/>
    <w:rsid w:val="00526B09"/>
    <w:rsid w:val="0078579A"/>
    <w:rsid w:val="00880219"/>
    <w:rsid w:val="00904293"/>
    <w:rsid w:val="00A7589D"/>
    <w:rsid w:val="00C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51A44D8-4B34-40F6-A7EC-CE603C4A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4</cp:revision>
  <cp:lastPrinted>2015-11-09T20:29:00Z</cp:lastPrinted>
  <dcterms:created xsi:type="dcterms:W3CDTF">2015-10-16T20:05:00Z</dcterms:created>
  <dcterms:modified xsi:type="dcterms:W3CDTF">2015-11-09T20:29:00Z</dcterms:modified>
</cp:coreProperties>
</file>